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50" w:rsidRPr="00496950" w:rsidRDefault="00496950" w:rsidP="00496950">
      <w:pPr>
        <w:jc w:val="center"/>
        <w:rPr>
          <w:rFonts w:ascii="Verdana" w:hAnsi="Verdana"/>
          <w:b/>
          <w:sz w:val="28"/>
          <w:szCs w:val="28"/>
        </w:rPr>
      </w:pPr>
      <w:r w:rsidRPr="00496950">
        <w:rPr>
          <w:rFonts w:ascii="Verdana" w:hAnsi="Verdana"/>
          <w:b/>
          <w:sz w:val="28"/>
          <w:szCs w:val="28"/>
        </w:rPr>
        <w:t>DOHODA</w:t>
      </w:r>
    </w:p>
    <w:p w:rsidR="00496950" w:rsidRPr="00496950" w:rsidRDefault="00496950" w:rsidP="00496950">
      <w:pPr>
        <w:jc w:val="center"/>
        <w:rPr>
          <w:rFonts w:ascii="Verdana" w:hAnsi="Verdana"/>
          <w:i/>
        </w:rPr>
      </w:pPr>
      <w:r w:rsidRPr="00496950">
        <w:rPr>
          <w:rFonts w:ascii="Verdana" w:hAnsi="Verdana"/>
          <w:i/>
        </w:rPr>
        <w:t>politického hnutí ANO 2011 (dále jen ANO) a KSČM o podpoře vzniku a toleranci existence menšinové vlády hnutí ANO a ČSSD po volbách 2017.</w:t>
      </w:r>
    </w:p>
    <w:p w:rsidR="00496950" w:rsidRPr="00496950" w:rsidRDefault="00496950" w:rsidP="00496950">
      <w:pPr>
        <w:rPr>
          <w:rFonts w:ascii="Verdana" w:hAnsi="Verdana"/>
        </w:rPr>
      </w:pP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 xml:space="preserve">Hnutí ANO a KSČM jako odpovědné politické subjekty respektujíce výsledky voleb </w:t>
      </w:r>
      <w:r>
        <w:rPr>
          <w:rFonts w:ascii="Verdana" w:hAnsi="Verdana"/>
          <w:sz w:val="20"/>
          <w:szCs w:val="20"/>
        </w:rPr>
        <w:t xml:space="preserve">                    </w:t>
      </w:r>
      <w:r w:rsidRPr="00496950">
        <w:rPr>
          <w:rFonts w:ascii="Verdana" w:hAnsi="Verdana"/>
          <w:sz w:val="20"/>
          <w:szCs w:val="20"/>
        </w:rPr>
        <w:t xml:space="preserve">do Poslanecké sněmovny Parlamentu (dále jen Poslanecká sněmovna) České republiky </w:t>
      </w:r>
      <w:r>
        <w:rPr>
          <w:rFonts w:ascii="Verdana" w:hAnsi="Verdana"/>
          <w:sz w:val="20"/>
          <w:szCs w:val="20"/>
        </w:rPr>
        <w:t xml:space="preserve">             </w:t>
      </w:r>
      <w:r w:rsidRPr="00496950">
        <w:rPr>
          <w:rFonts w:ascii="Verdana" w:hAnsi="Verdana"/>
          <w:sz w:val="20"/>
          <w:szCs w:val="20"/>
        </w:rPr>
        <w:t>v říjnu 2017 a s odkazem na úspěšný krok k ustavení orgánů</w:t>
      </w:r>
      <w:r>
        <w:rPr>
          <w:rFonts w:ascii="Verdana" w:hAnsi="Verdana"/>
          <w:sz w:val="20"/>
          <w:szCs w:val="20"/>
        </w:rPr>
        <w:t xml:space="preserve"> </w:t>
      </w:r>
      <w:r w:rsidRPr="00496950">
        <w:rPr>
          <w:rFonts w:ascii="Verdana" w:hAnsi="Verdana"/>
          <w:sz w:val="20"/>
          <w:szCs w:val="20"/>
        </w:rPr>
        <w:t xml:space="preserve">Poslanecké sněmovny </w:t>
      </w:r>
      <w:r>
        <w:rPr>
          <w:rFonts w:ascii="Verdana" w:hAnsi="Verdana"/>
          <w:sz w:val="20"/>
          <w:szCs w:val="20"/>
        </w:rPr>
        <w:t xml:space="preserve">                 </w:t>
      </w:r>
      <w:r w:rsidRPr="00496950">
        <w:rPr>
          <w:rFonts w:ascii="Verdana" w:hAnsi="Verdana"/>
          <w:sz w:val="20"/>
          <w:szCs w:val="20"/>
        </w:rPr>
        <w:t>se dohodly na těchto principech další spolupráce v době jejího 8.</w:t>
      </w:r>
      <w:r>
        <w:rPr>
          <w:rFonts w:ascii="Verdana" w:hAnsi="Verdana"/>
          <w:sz w:val="20"/>
          <w:szCs w:val="20"/>
        </w:rPr>
        <w:t xml:space="preserve"> </w:t>
      </w:r>
      <w:r w:rsidRPr="00496950">
        <w:rPr>
          <w:rFonts w:ascii="Verdana" w:hAnsi="Verdana"/>
          <w:sz w:val="20"/>
          <w:szCs w:val="20"/>
        </w:rPr>
        <w:t>volebního období.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 xml:space="preserve">Hnutí ANO jako vítěz voleb na základě pověření prezidenta republiky sestaví  menšinovou vládu s koaličním partnerem ČSSD, která požádá o důvěru Poslanecké sněmovny poté, kdy její programové prohlášení bylo konzultováno, dohodnuto a zpracováno společnými pracovními týmy odborníků ANO, ČSSD a KSČM, jako dokument, který bude vycházet </w:t>
      </w:r>
      <w:r>
        <w:rPr>
          <w:rFonts w:ascii="Verdana" w:hAnsi="Verdana"/>
          <w:sz w:val="20"/>
          <w:szCs w:val="20"/>
        </w:rPr>
        <w:t xml:space="preserve">               </w:t>
      </w:r>
      <w:r w:rsidRPr="00496950">
        <w:rPr>
          <w:rFonts w:ascii="Verdana" w:hAnsi="Verdana"/>
          <w:sz w:val="20"/>
          <w:szCs w:val="20"/>
        </w:rPr>
        <w:t>z programového průniku stran dohody a zejména pro případ ústavních zákonů i z průniků programů dalších parlamentních subjektů.</w:t>
      </w:r>
    </w:p>
    <w:p w:rsidR="00153D89" w:rsidRDefault="00153D89" w:rsidP="00496950">
      <w:pPr>
        <w:rPr>
          <w:rFonts w:ascii="Verdana" w:hAnsi="Verdana"/>
          <w:b/>
          <w:sz w:val="20"/>
          <w:szCs w:val="20"/>
        </w:rPr>
      </w:pPr>
    </w:p>
    <w:p w:rsidR="00496950" w:rsidRPr="00496950" w:rsidRDefault="00496950" w:rsidP="00496950">
      <w:pPr>
        <w:rPr>
          <w:rFonts w:ascii="Verdana" w:hAnsi="Verdana"/>
          <w:b/>
          <w:sz w:val="20"/>
          <w:szCs w:val="20"/>
        </w:rPr>
      </w:pPr>
      <w:r w:rsidRPr="00496950">
        <w:rPr>
          <w:rFonts w:ascii="Verdana" w:hAnsi="Verdana"/>
          <w:b/>
          <w:sz w:val="20"/>
          <w:szCs w:val="20"/>
        </w:rPr>
        <w:t>Základní pravidla dohody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>1/ Po schválení dohody zainteresovaných subjektů o programovém prohlášení a žádosti vlády o vyslovení důvěry Poslaneckou sněmovnou se KSČM zavazuje podpořit tuto žádost svými hlasy.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>2/ Vláda se zavazuje podle programového prohlášení předkládat návrhy zákonů, které jsou součástí dohodnutých priorit Poslanecké sněmovně ke schválení včas,  tak aby mohl být zajištěn celý legislativní proces jejich schválení</w:t>
      </w:r>
      <w:r w:rsidR="000B64EE">
        <w:rPr>
          <w:rFonts w:ascii="Verdana" w:hAnsi="Verdana"/>
          <w:sz w:val="20"/>
          <w:szCs w:val="20"/>
        </w:rPr>
        <w:t xml:space="preserve">  v obou komorách Parlamentu ČR a</w:t>
      </w:r>
      <w:r w:rsidR="000B64EE" w:rsidRPr="000B64EE">
        <w:rPr>
          <w:rFonts w:ascii="Verdana" w:hAnsi="Verdana"/>
          <w:sz w:val="20"/>
          <w:szCs w:val="20"/>
        </w:rPr>
        <w:t xml:space="preserve"> to nejpozději 6 měsíců před skončením tohoto volebního období Poslanecké sněmovny.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>3/ KSČM nebude iniciovat po dobu mandátu vlády návrh na vyslovení nedůvěry.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>4/ Hnutí ANO bude prostřednictvím svých poslanců nebo prostřednictvím vlády předkládat i jiné návrhy ze svého programu, ale takové návrhy nemusí poslanci KSČM podporovat.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>5/ KSČM bude své návrhy neobsažené v programovém prohlášení z volebního programu předkládat prostřednictvím svých poslanců a vláda nebude blokovat jejich projednání a je na poslancích hnutí ANO, jak budou  pro takové návrhy hlasovat.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>6/ V případě záležitostí, které se stanou aktuálními v průběhu volebního období a nejsou zahrnuty v obecných nebo konkrétních ustanovení této dohody, je možné udělat dodatek k této dohodě, který povede ke společnému postupu.</w:t>
      </w:r>
      <w:r w:rsidR="000B64EE">
        <w:rPr>
          <w:rFonts w:ascii="Verdana" w:hAnsi="Verdana"/>
          <w:sz w:val="20"/>
          <w:szCs w:val="20"/>
        </w:rPr>
        <w:t xml:space="preserve"> </w:t>
      </w:r>
      <w:r w:rsidR="000B64EE" w:rsidRPr="000B64EE">
        <w:rPr>
          <w:rFonts w:ascii="Verdana" w:hAnsi="Verdana"/>
          <w:sz w:val="20"/>
          <w:szCs w:val="20"/>
        </w:rPr>
        <w:t xml:space="preserve">Pro přípravu </w:t>
      </w:r>
      <w:r w:rsidR="007746D9">
        <w:rPr>
          <w:rFonts w:ascii="Verdana" w:hAnsi="Verdana"/>
          <w:sz w:val="20"/>
          <w:szCs w:val="20"/>
        </w:rPr>
        <w:t xml:space="preserve">návrhů </w:t>
      </w:r>
      <w:r w:rsidR="000B64EE" w:rsidRPr="000B64EE">
        <w:rPr>
          <w:rFonts w:ascii="Verdana" w:hAnsi="Verdana"/>
          <w:sz w:val="20"/>
          <w:szCs w:val="20"/>
        </w:rPr>
        <w:t>zákon</w:t>
      </w:r>
      <w:r w:rsidR="007746D9">
        <w:rPr>
          <w:rFonts w:ascii="Verdana" w:hAnsi="Verdana"/>
          <w:sz w:val="20"/>
          <w:szCs w:val="20"/>
        </w:rPr>
        <w:t>ů</w:t>
      </w:r>
      <w:r w:rsidR="000B64EE" w:rsidRPr="000B64EE">
        <w:rPr>
          <w:rFonts w:ascii="Verdana" w:hAnsi="Verdana"/>
          <w:sz w:val="20"/>
          <w:szCs w:val="20"/>
        </w:rPr>
        <w:t xml:space="preserve"> či jiných způsobů spolupráce mohou obě strany dohody ustavovat expertní týmy pro dosažení odborného posouzení příslušné </w:t>
      </w:r>
      <w:r w:rsidR="007746D9">
        <w:rPr>
          <w:rFonts w:ascii="Verdana" w:hAnsi="Verdana"/>
          <w:sz w:val="20"/>
          <w:szCs w:val="20"/>
        </w:rPr>
        <w:t xml:space="preserve">záležitosti </w:t>
      </w:r>
      <w:r w:rsidR="000B64EE" w:rsidRPr="000B64EE">
        <w:rPr>
          <w:rFonts w:ascii="Verdana" w:hAnsi="Verdana"/>
          <w:sz w:val="20"/>
          <w:szCs w:val="20"/>
        </w:rPr>
        <w:t xml:space="preserve">a dosažení dohody na </w:t>
      </w:r>
      <w:r w:rsidR="007746D9">
        <w:rPr>
          <w:rFonts w:ascii="Verdana" w:hAnsi="Verdana"/>
          <w:sz w:val="20"/>
          <w:szCs w:val="20"/>
        </w:rPr>
        <w:t xml:space="preserve">dalším </w:t>
      </w:r>
      <w:r w:rsidR="000B64EE" w:rsidRPr="000B64EE">
        <w:rPr>
          <w:rFonts w:ascii="Verdana" w:hAnsi="Verdana"/>
          <w:sz w:val="20"/>
          <w:szCs w:val="20"/>
        </w:rPr>
        <w:t>postupu.</w:t>
      </w:r>
    </w:p>
    <w:p w:rsidR="00153D89" w:rsidRDefault="00153D89" w:rsidP="00496950">
      <w:pPr>
        <w:jc w:val="both"/>
        <w:rPr>
          <w:rFonts w:ascii="Verdana" w:hAnsi="Verdana"/>
          <w:sz w:val="20"/>
          <w:szCs w:val="20"/>
        </w:rPr>
      </w:pP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 xml:space="preserve">Minimální programová shoda je obsažena v samotném programovém prohlášení a to včetně řazení priorit. Strany této dohody preferují pro hledání další shody zejména </w:t>
      </w:r>
      <w:r>
        <w:rPr>
          <w:rFonts w:ascii="Verdana" w:hAnsi="Verdana"/>
          <w:sz w:val="20"/>
          <w:szCs w:val="20"/>
        </w:rPr>
        <w:t xml:space="preserve">                   </w:t>
      </w:r>
      <w:r w:rsidRPr="00496950">
        <w:rPr>
          <w:rFonts w:ascii="Verdana" w:hAnsi="Verdana"/>
          <w:sz w:val="20"/>
          <w:szCs w:val="20"/>
        </w:rPr>
        <w:t>na ústavních prioritách obrátit se postupně v pořadí na ČSSD, případně na další strany, které se podílely na ustavení orgánů Poslanecké sněmovny.</w:t>
      </w:r>
    </w:p>
    <w:p w:rsidR="00153D89" w:rsidRDefault="00153D89" w:rsidP="00496950">
      <w:pPr>
        <w:rPr>
          <w:rFonts w:ascii="Verdana" w:hAnsi="Verdana"/>
          <w:b/>
          <w:sz w:val="20"/>
          <w:szCs w:val="20"/>
        </w:rPr>
      </w:pPr>
    </w:p>
    <w:p w:rsidR="001D0F97" w:rsidRDefault="001D0F97" w:rsidP="00496950">
      <w:pPr>
        <w:rPr>
          <w:rFonts w:ascii="Verdana" w:hAnsi="Verdana"/>
          <w:b/>
          <w:sz w:val="20"/>
          <w:szCs w:val="20"/>
        </w:rPr>
      </w:pPr>
    </w:p>
    <w:p w:rsidR="001D0F97" w:rsidRDefault="001D0F97" w:rsidP="00496950">
      <w:pPr>
        <w:rPr>
          <w:rFonts w:ascii="Verdana" w:hAnsi="Verdana"/>
          <w:b/>
          <w:sz w:val="20"/>
          <w:szCs w:val="20"/>
        </w:rPr>
      </w:pPr>
    </w:p>
    <w:p w:rsidR="00496950" w:rsidRPr="00496950" w:rsidRDefault="00496950" w:rsidP="00496950">
      <w:pPr>
        <w:rPr>
          <w:rFonts w:ascii="Verdana" w:hAnsi="Verdana"/>
          <w:b/>
          <w:sz w:val="20"/>
          <w:szCs w:val="20"/>
        </w:rPr>
      </w:pPr>
      <w:r w:rsidRPr="00496950">
        <w:rPr>
          <w:rFonts w:ascii="Verdana" w:hAnsi="Verdana"/>
          <w:b/>
          <w:sz w:val="20"/>
          <w:szCs w:val="20"/>
        </w:rPr>
        <w:lastRenderedPageBreak/>
        <w:t>Personální zajištění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>Obě strany této dohody konstatují, že jde o menšinovou vládu hnutí ANO a ČSSD, a proto KSČM nenavrhne do vlády jako ministry své  členy. To však nevylučuje včasné konzultace o obsazení jednotlivý</w:t>
      </w:r>
      <w:r>
        <w:rPr>
          <w:rFonts w:ascii="Verdana" w:hAnsi="Verdana"/>
          <w:sz w:val="20"/>
          <w:szCs w:val="20"/>
        </w:rPr>
        <w:t>ch resortů mezi stranami dohody</w:t>
      </w:r>
      <w:r w:rsidRPr="00496950">
        <w:rPr>
          <w:rFonts w:ascii="Verdana" w:hAnsi="Verdana"/>
          <w:sz w:val="20"/>
          <w:szCs w:val="20"/>
        </w:rPr>
        <w:t>.</w:t>
      </w:r>
    </w:p>
    <w:p w:rsidR="00496950" w:rsidRPr="00496950" w:rsidRDefault="00496950" w:rsidP="00496950">
      <w:pPr>
        <w:rPr>
          <w:rFonts w:ascii="Verdana" w:hAnsi="Verdana"/>
          <w:b/>
          <w:sz w:val="20"/>
          <w:szCs w:val="20"/>
        </w:rPr>
      </w:pPr>
      <w:r w:rsidRPr="00496950">
        <w:rPr>
          <w:rFonts w:ascii="Verdana" w:hAnsi="Verdana"/>
          <w:b/>
          <w:sz w:val="20"/>
          <w:szCs w:val="20"/>
        </w:rPr>
        <w:t>Dohodovací řízení</w:t>
      </w:r>
    </w:p>
    <w:p w:rsidR="00496950" w:rsidRP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 xml:space="preserve">V případě sporu o jakoukoli část dohody se sejdou k dohodovacímu řízení vždy expertní týmy obou stran dohody, aby předešly narušení shody v postupu. Pokud nebude dosaženo shody, sejdou se ke spornému bodu předsedové obou dvou stran dohody a budou se snažit najít řešení. Pokud bude i toto jednání obou předsedů neúspěšné, považuje se dohoda </w:t>
      </w:r>
      <w:r>
        <w:rPr>
          <w:rFonts w:ascii="Verdana" w:hAnsi="Verdana"/>
          <w:sz w:val="20"/>
          <w:szCs w:val="20"/>
        </w:rPr>
        <w:t xml:space="preserve">             </w:t>
      </w:r>
      <w:r w:rsidRPr="00496950">
        <w:rPr>
          <w:rFonts w:ascii="Verdana" w:hAnsi="Verdana"/>
          <w:sz w:val="20"/>
          <w:szCs w:val="20"/>
        </w:rPr>
        <w:t>za ukončenou.</w:t>
      </w:r>
    </w:p>
    <w:p w:rsidR="00496950" w:rsidRDefault="00496950" w:rsidP="00496950">
      <w:pPr>
        <w:jc w:val="both"/>
        <w:rPr>
          <w:rFonts w:ascii="Verdana" w:hAnsi="Verdana"/>
          <w:sz w:val="20"/>
          <w:szCs w:val="20"/>
        </w:rPr>
      </w:pPr>
      <w:r w:rsidRPr="00496950">
        <w:rPr>
          <w:rFonts w:ascii="Verdana" w:hAnsi="Verdana"/>
          <w:sz w:val="20"/>
          <w:szCs w:val="20"/>
        </w:rPr>
        <w:t>Pro předcházení sporům bude prováděna kontrola plnění dohody nejméně  2x ročně nebo na žádost jedné ze stran dohody.</w:t>
      </w:r>
    </w:p>
    <w:p w:rsidR="00496950" w:rsidRDefault="00496950" w:rsidP="00496950">
      <w:pPr>
        <w:jc w:val="both"/>
        <w:rPr>
          <w:rFonts w:ascii="Verdana" w:hAnsi="Verdana"/>
          <w:sz w:val="20"/>
          <w:szCs w:val="20"/>
        </w:rPr>
      </w:pPr>
    </w:p>
    <w:p w:rsidR="00A9203E" w:rsidRDefault="007746D9" w:rsidP="004969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Praze, dne 10.7. 2018</w:t>
      </w:r>
      <w:bookmarkStart w:id="0" w:name="_GoBack"/>
      <w:bookmarkEnd w:id="0"/>
    </w:p>
    <w:p w:rsidR="00153D89" w:rsidRDefault="00153D89" w:rsidP="00496950">
      <w:pPr>
        <w:jc w:val="both"/>
        <w:rPr>
          <w:rFonts w:ascii="Verdana" w:hAnsi="Verdana"/>
          <w:sz w:val="20"/>
          <w:szCs w:val="20"/>
        </w:rPr>
      </w:pPr>
    </w:p>
    <w:p w:rsidR="00153D89" w:rsidRDefault="00153D89" w:rsidP="00496950">
      <w:pPr>
        <w:jc w:val="both"/>
        <w:rPr>
          <w:rFonts w:ascii="Verdana" w:hAnsi="Verdana"/>
          <w:sz w:val="20"/>
          <w:szCs w:val="20"/>
        </w:rPr>
      </w:pPr>
    </w:p>
    <w:p w:rsidR="00496950" w:rsidRPr="00133DD6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  <w:r>
        <w:rPr>
          <w:rFonts w:ascii="Verdana" w:hAnsi="Verdana" w:cs="Calibri"/>
          <w:i/>
          <w:iCs/>
          <w:color w:val="000000"/>
          <w:sz w:val="20"/>
          <w:szCs w:val="20"/>
        </w:rPr>
        <w:t>Za hnutí ANO 2011</w:t>
      </w:r>
    </w:p>
    <w:p w:rsidR="00496950" w:rsidRPr="00DA0514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496950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496950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496950" w:rsidRPr="00DA0514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496950" w:rsidRPr="00DA0514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DA0514">
        <w:rPr>
          <w:rFonts w:ascii="Verdana" w:hAnsi="Verdana" w:cs="Calibri"/>
          <w:i/>
          <w:iCs/>
          <w:color w:val="000000"/>
          <w:sz w:val="20"/>
          <w:szCs w:val="20"/>
        </w:rPr>
        <w:t>Andrej Babiš</w:t>
      </w:r>
    </w:p>
    <w:p w:rsidR="00496950" w:rsidRPr="00DA0514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DA0514">
        <w:rPr>
          <w:rFonts w:ascii="Verdana" w:hAnsi="Verdana" w:cs="Calibri"/>
          <w:i/>
          <w:iCs/>
          <w:color w:val="000000"/>
          <w:sz w:val="20"/>
          <w:szCs w:val="20"/>
        </w:rPr>
        <w:t>předseda hnutí ANO 2011</w:t>
      </w:r>
    </w:p>
    <w:p w:rsidR="00496950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496950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496950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496950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</w:p>
    <w:p w:rsidR="00496950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  <w:r>
        <w:rPr>
          <w:rFonts w:ascii="Verdana" w:hAnsi="Verdana" w:cs="Calibri"/>
          <w:i/>
          <w:iCs/>
          <w:color w:val="000000"/>
          <w:sz w:val="20"/>
          <w:szCs w:val="20"/>
        </w:rPr>
        <w:t>Jaroslav Faltýnek</w:t>
      </w:r>
    </w:p>
    <w:p w:rsidR="00496950" w:rsidRDefault="00496950" w:rsidP="00496950">
      <w:pPr>
        <w:spacing w:after="0" w:line="240" w:lineRule="auto"/>
        <w:jc w:val="center"/>
        <w:rPr>
          <w:rFonts w:ascii="Verdana" w:hAnsi="Verdana" w:cs="Calibri"/>
          <w:i/>
          <w:iCs/>
          <w:color w:val="000000"/>
          <w:sz w:val="20"/>
          <w:szCs w:val="20"/>
        </w:rPr>
      </w:pPr>
      <w:r>
        <w:rPr>
          <w:rFonts w:ascii="Verdana" w:hAnsi="Verdana" w:cs="Calibri"/>
          <w:i/>
          <w:iCs/>
          <w:color w:val="000000"/>
          <w:sz w:val="20"/>
          <w:szCs w:val="20"/>
        </w:rPr>
        <w:t>předseda poslaneckého klubu hnutí ANO 2011</w:t>
      </w:r>
    </w:p>
    <w:p w:rsidR="00A9203E" w:rsidRDefault="00A9203E" w:rsidP="00A92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A9203E" w:rsidRDefault="00496950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A9203E">
        <w:rPr>
          <w:rFonts w:ascii="Verdana" w:hAnsi="Verdana"/>
          <w:i/>
          <w:sz w:val="20"/>
          <w:szCs w:val="20"/>
        </w:rPr>
        <w:t>Za KSČM</w:t>
      </w: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496950" w:rsidRPr="00A9203E" w:rsidRDefault="00496950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A9203E">
        <w:rPr>
          <w:rFonts w:ascii="Verdana" w:hAnsi="Verdana"/>
          <w:i/>
          <w:sz w:val="20"/>
          <w:szCs w:val="20"/>
        </w:rPr>
        <w:t>Vojtěch Filip</w:t>
      </w: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A9203E">
        <w:rPr>
          <w:rFonts w:ascii="Verdana" w:hAnsi="Verdana"/>
          <w:i/>
          <w:sz w:val="20"/>
          <w:szCs w:val="20"/>
        </w:rPr>
        <w:t>předseda KSČM</w:t>
      </w: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Pavel Kováčik</w:t>
      </w:r>
    </w:p>
    <w:p w:rsidR="00A9203E" w:rsidRDefault="00A9203E" w:rsidP="00A9203E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 w:cs="Calibri"/>
          <w:i/>
          <w:iCs/>
          <w:color w:val="000000"/>
          <w:sz w:val="20"/>
          <w:szCs w:val="20"/>
        </w:rPr>
        <w:t>předseda poslaneckého klubu KSČM</w:t>
      </w:r>
    </w:p>
    <w:sectPr w:rsidR="00A920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A5" w:rsidRDefault="005F77A5" w:rsidP="00A9203E">
      <w:pPr>
        <w:spacing w:after="0" w:line="240" w:lineRule="auto"/>
      </w:pPr>
      <w:r>
        <w:separator/>
      </w:r>
    </w:p>
  </w:endnote>
  <w:endnote w:type="continuationSeparator" w:id="0">
    <w:p w:rsidR="005F77A5" w:rsidRDefault="005F77A5" w:rsidP="00A9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533222"/>
      <w:docPartObj>
        <w:docPartGallery w:val="Page Numbers (Bottom of Page)"/>
        <w:docPartUnique/>
      </w:docPartObj>
    </w:sdtPr>
    <w:sdtEndPr/>
    <w:sdtContent>
      <w:p w:rsidR="00A9203E" w:rsidRDefault="00A920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D9">
          <w:rPr>
            <w:noProof/>
          </w:rPr>
          <w:t>2</w:t>
        </w:r>
        <w:r>
          <w:fldChar w:fldCharType="end"/>
        </w:r>
      </w:p>
    </w:sdtContent>
  </w:sdt>
  <w:p w:rsidR="00A9203E" w:rsidRDefault="00A92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A5" w:rsidRDefault="005F77A5" w:rsidP="00A9203E">
      <w:pPr>
        <w:spacing w:after="0" w:line="240" w:lineRule="auto"/>
      </w:pPr>
      <w:r>
        <w:separator/>
      </w:r>
    </w:p>
  </w:footnote>
  <w:footnote w:type="continuationSeparator" w:id="0">
    <w:p w:rsidR="005F77A5" w:rsidRDefault="005F77A5" w:rsidP="00A9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50"/>
    <w:rsid w:val="000B64EE"/>
    <w:rsid w:val="00153D89"/>
    <w:rsid w:val="001A08CD"/>
    <w:rsid w:val="001D0F97"/>
    <w:rsid w:val="00496950"/>
    <w:rsid w:val="00550495"/>
    <w:rsid w:val="005F77A5"/>
    <w:rsid w:val="0067573A"/>
    <w:rsid w:val="007746D9"/>
    <w:rsid w:val="0097276C"/>
    <w:rsid w:val="00A203FF"/>
    <w:rsid w:val="00A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E7CD-70E3-492C-B894-E2696C87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03E"/>
  </w:style>
  <w:style w:type="paragraph" w:styleId="Zpat">
    <w:name w:val="footer"/>
    <w:basedOn w:val="Normln"/>
    <w:link w:val="ZpatChar"/>
    <w:uiPriority w:val="99"/>
    <w:unhideWhenUsed/>
    <w:rsid w:val="00A9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</dc:creator>
  <cp:keywords/>
  <dc:description/>
  <cp:lastModifiedBy>Richard Brabec</cp:lastModifiedBy>
  <cp:revision>2</cp:revision>
  <dcterms:created xsi:type="dcterms:W3CDTF">2018-07-09T07:03:00Z</dcterms:created>
  <dcterms:modified xsi:type="dcterms:W3CDTF">2018-07-09T07:03:00Z</dcterms:modified>
</cp:coreProperties>
</file>